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学籍表A4单面打印，人工手写内容不能打印！！！一式两份，不需要粘贴照片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毕业资格审查表A3双面打印，人工手写内容不能打印！！！一份，不需要粘贴照片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实习鉴定表A4双面打印，人工手写内容不能打印！！！一份，实习医院必须盖章，不需要粘贴照片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调表日期统一填写 2024年12月10日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档案材料邮寄地址：河南省新乡市原阳县平原示范区新乡医学院三全学院 崔老师收 03737376918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邮寄时间不能晚与12月15日，逾期不再受理</w:t>
      </w:r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22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2"/>
          <w:szCs w:val="28"/>
          <w:lang w:val="en-US" w:eastAsia="zh-CN"/>
        </w:rPr>
        <w:t>邮寄档案材料统一使用顺丰邮寄，其他快递校内无法接收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MWU0MTkyMDU5YWM2ZmRlMTZhZDU0NDdhYTYzZDkifQ=="/>
  </w:docVars>
  <w:rsids>
    <w:rsidRoot w:val="00000000"/>
    <w:rsid w:val="385D51A9"/>
    <w:rsid w:val="4ECA7FE7"/>
    <w:rsid w:val="4FE06D49"/>
    <w:rsid w:val="6A093A69"/>
    <w:rsid w:val="6D7F1A14"/>
    <w:rsid w:val="71B336C6"/>
    <w:rsid w:val="75C9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203</Characters>
  <Lines>0</Lines>
  <Paragraphs>0</Paragraphs>
  <TotalTime>7</TotalTime>
  <ScaleCrop>false</ScaleCrop>
  <LinksUpToDate>false</LinksUpToDate>
  <CharactersWithSpaces>206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2022-05-11T01:56:00Z</dcterms:created>
  <dc:creator>csj</dc:creator>
  <cp:lastModifiedBy>崔世佳</cp:lastModifiedBy>
  <dcterms:modified xsi:type="dcterms:W3CDTF">2024-11-04T06:41:38Z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F729A883960147BFBF4E1C425D6C6628</vt:lpwstr>
  </property>
</Properties>
</file>